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12" w:rsidRDefault="00F50E12" w:rsidP="00F50E12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0"/>
          <w:lang w:val="uk-UA"/>
        </w:rPr>
      </w:pPr>
      <w:r w:rsidRPr="00177EF5">
        <w:rPr>
          <w:rFonts w:ascii="Times New Roman" w:hAnsi="Times New Roman" w:cs="Times New Roman"/>
          <w:kern w:val="24"/>
          <w:sz w:val="20"/>
          <w:szCs w:val="20"/>
          <w:lang w:val="uk-UA"/>
        </w:rPr>
        <w:t xml:space="preserve">ВИКОНАВЧИЙ ОРГАН КИЇВСЬКОЇ МІСЬКОЇ РАДИ </w:t>
      </w:r>
    </w:p>
    <w:p w:rsidR="00F50E12" w:rsidRDefault="00F50E12" w:rsidP="00F50E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77EF5">
        <w:rPr>
          <w:rFonts w:ascii="Times New Roman" w:hAnsi="Times New Roman" w:cs="Times New Roman"/>
          <w:sz w:val="20"/>
          <w:szCs w:val="20"/>
        </w:rPr>
        <w:t>(КИЇВСЬКА МІСЬКА ДЕРЖАВНА АДМІНІСТРАЦІЯ)</w:t>
      </w:r>
    </w:p>
    <w:p w:rsidR="00F50E12" w:rsidRPr="00177EF5" w:rsidRDefault="00F50E12" w:rsidP="00F50E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F50E12" w:rsidRDefault="00F50E12" w:rsidP="00F50E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77EF5">
        <w:rPr>
          <w:rFonts w:ascii="Times New Roman" w:hAnsi="Times New Roman" w:cs="Times New Roman"/>
          <w:sz w:val="20"/>
          <w:szCs w:val="20"/>
          <w:lang w:val="uk-UA"/>
        </w:rPr>
        <w:t>ДЕПАРТАМЕНТ ОХОРОНИ ЗДОРОВ’Я</w:t>
      </w:r>
    </w:p>
    <w:p w:rsidR="00F50E12" w:rsidRPr="00177EF5" w:rsidRDefault="00F50E12" w:rsidP="00F50E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F50E12" w:rsidRDefault="00F50E12" w:rsidP="00F50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F6399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63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«КИЇВСЬКИЙ МІСЬКИЙ ПОЛОГОВИЙ БУДИНОК</w:t>
      </w:r>
      <w:r w:rsidRPr="009F639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9F6399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F50E12" w:rsidRPr="00177EF5" w:rsidRDefault="00F50E12" w:rsidP="00F50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F50E12" w:rsidRPr="004C2EB8" w:rsidRDefault="00F50E12" w:rsidP="00F50E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6"/>
          <w:szCs w:val="6"/>
          <w:lang w:val="uk-UA"/>
        </w:rPr>
      </w:pPr>
    </w:p>
    <w:p w:rsidR="00F50E12" w:rsidRPr="004C2EB8" w:rsidRDefault="00F50E12" w:rsidP="00F50E12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0E12" w:rsidRPr="004C2EB8" w:rsidRDefault="00F50E12" w:rsidP="00F50E12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  <w:r w:rsidRPr="004C2EB8">
        <w:rPr>
          <w:rFonts w:ascii="Times New Roman" w:hAnsi="Times New Roman" w:cs="Times New Roman"/>
          <w:b/>
          <w:iCs/>
          <w:sz w:val="36"/>
          <w:szCs w:val="36"/>
          <w:lang w:val="uk-UA"/>
        </w:rPr>
        <w:t>НАКАЗ</w:t>
      </w:r>
    </w:p>
    <w:p w:rsidR="00F50E12" w:rsidRPr="004C2EB8" w:rsidRDefault="00F50E12" w:rsidP="00F50E12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F50E12" w:rsidRPr="00F449C3" w:rsidRDefault="00F50E12" w:rsidP="00F50E12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449C3">
        <w:rPr>
          <w:rFonts w:ascii="Times New Roman" w:hAnsi="Times New Roman" w:cs="Times New Roman"/>
          <w:iCs/>
          <w:sz w:val="28"/>
          <w:szCs w:val="28"/>
          <w:lang w:val="uk-UA"/>
        </w:rPr>
        <w:t>_</w:t>
      </w:r>
      <w:r w:rsidR="006F27AE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2</w:t>
      </w:r>
      <w:r w:rsidR="00D733E5" w:rsidRPr="00D733E5">
        <w:rPr>
          <w:rFonts w:ascii="Times New Roman" w:hAnsi="Times New Roman" w:cs="Times New Roman"/>
          <w:iCs/>
          <w:sz w:val="28"/>
          <w:szCs w:val="28"/>
          <w:u w:val="single"/>
        </w:rPr>
        <w:t>9</w:t>
      </w:r>
      <w:r w:rsidR="00FF5086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="004D293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жовт</w:t>
      </w:r>
      <w:r w:rsidR="00FF5086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ня</w:t>
      </w:r>
      <w:r w:rsidRPr="00F449C3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2021 року </w:t>
      </w:r>
      <w:r w:rsidRPr="00F449C3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449C3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449C3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449C3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449C3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449C3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449C3">
        <w:rPr>
          <w:rFonts w:ascii="Times New Roman" w:hAnsi="Times New Roman" w:cs="Times New Roman"/>
          <w:iCs/>
          <w:sz w:val="28"/>
          <w:szCs w:val="28"/>
          <w:lang w:val="uk-UA"/>
        </w:rPr>
        <w:tab/>
        <w:t>№__</w:t>
      </w:r>
      <w:r w:rsidR="00FF5086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2</w:t>
      </w:r>
      <w:r w:rsidR="006F27AE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3</w:t>
      </w:r>
      <w:r w:rsidR="00D733E5" w:rsidRPr="00D733E5">
        <w:rPr>
          <w:rFonts w:ascii="Times New Roman" w:hAnsi="Times New Roman" w:cs="Times New Roman"/>
          <w:iCs/>
          <w:sz w:val="28"/>
          <w:szCs w:val="28"/>
          <w:u w:val="single"/>
        </w:rPr>
        <w:t>5</w:t>
      </w:r>
      <w:r w:rsidRPr="00F449C3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-ОД</w:t>
      </w:r>
      <w:r w:rsidRPr="00F449C3">
        <w:rPr>
          <w:rFonts w:ascii="Times New Roman" w:hAnsi="Times New Roman" w:cs="Times New Roman"/>
          <w:iCs/>
          <w:sz w:val="28"/>
          <w:szCs w:val="28"/>
          <w:lang w:val="uk-UA"/>
        </w:rPr>
        <w:t>___</w:t>
      </w:r>
    </w:p>
    <w:p w:rsidR="00F50E12" w:rsidRDefault="00F50E12" w:rsidP="00F50E12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6C27" w:rsidRDefault="00EF6C27" w:rsidP="00D7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Положення</w:t>
      </w:r>
    </w:p>
    <w:p w:rsidR="00D733E5" w:rsidRPr="0028443A" w:rsidRDefault="00EF6C27" w:rsidP="00D7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порядок проведення партнерських </w:t>
      </w:r>
    </w:p>
    <w:p w:rsidR="00EF6C27" w:rsidRDefault="00EF6C27" w:rsidP="00D7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пологів</w:t>
      </w:r>
      <w:r w:rsidR="00D733E5" w:rsidRPr="002844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КНП «КМПБ №2»</w:t>
      </w:r>
    </w:p>
    <w:p w:rsidR="00EF6C27" w:rsidRDefault="00EF6C27" w:rsidP="00EF6C2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D733E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 Статуту КНП «КМПБ №2»затвердженого Розпорядженням виконавчого органу Київської міської ради (Київської міської державної адміністрації) від 31 січня 2020 року № 192, з метою дотримання вимог ст.38 Закону України «Основи законодавства України про охорону здоров’я», та врегулювання питання проведення Партнерських пологів і покращення якості надання медичної допомоги, медичних послуг, медичної реабілітації</w:t>
      </w:r>
    </w:p>
    <w:p w:rsidR="00D733E5" w:rsidRDefault="00D733E5" w:rsidP="00D733E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C27" w:rsidRDefault="00EF6C27" w:rsidP="00EF6C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F6C27" w:rsidRDefault="00EF6C27" w:rsidP="00EF6C27">
      <w:pPr>
        <w:pStyle w:val="a3"/>
        <w:numPr>
          <w:ilvl w:val="0"/>
          <w:numId w:val="10"/>
        </w:numPr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Положення</w:t>
      </w:r>
      <w:r w:rsidR="00D733E5" w:rsidRPr="00D733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порядок проведення партнерських пологів</w:t>
      </w:r>
      <w:r w:rsidR="00D733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КНП «КМПБ №2» (</w:t>
      </w:r>
      <w:proofErr w:type="spellStart"/>
      <w:r>
        <w:rPr>
          <w:sz w:val="28"/>
          <w:szCs w:val="28"/>
          <w:lang w:val="uk-UA"/>
        </w:rPr>
        <w:t>далі-</w:t>
      </w:r>
      <w:proofErr w:type="spellEnd"/>
      <w:r>
        <w:rPr>
          <w:sz w:val="28"/>
          <w:szCs w:val="28"/>
          <w:lang w:val="uk-UA"/>
        </w:rPr>
        <w:t xml:space="preserve"> Положення), що додається.</w:t>
      </w:r>
    </w:p>
    <w:p w:rsidR="00EF6C27" w:rsidRDefault="00D733E5" w:rsidP="00EF6C27">
      <w:pPr>
        <w:pStyle w:val="a3"/>
        <w:numPr>
          <w:ilvl w:val="0"/>
          <w:numId w:val="10"/>
        </w:numPr>
        <w:spacing w:after="1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</w:t>
      </w:r>
      <w:r w:rsidR="00EF6C2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 xml:space="preserve">а </w:t>
      </w:r>
      <w:r w:rsidR="00EF6C27">
        <w:rPr>
          <w:sz w:val="28"/>
          <w:szCs w:val="28"/>
          <w:lang w:val="uk-UA"/>
        </w:rPr>
        <w:t xml:space="preserve">директора з медичної частини </w:t>
      </w:r>
      <w:proofErr w:type="spellStart"/>
      <w:r>
        <w:rPr>
          <w:sz w:val="28"/>
          <w:szCs w:val="28"/>
          <w:lang w:val="uk-UA"/>
        </w:rPr>
        <w:t>Шинкарук</w:t>
      </w:r>
      <w:proofErr w:type="spellEnd"/>
      <w:r>
        <w:rPr>
          <w:sz w:val="28"/>
          <w:szCs w:val="28"/>
          <w:lang w:val="uk-UA"/>
        </w:rPr>
        <w:t xml:space="preserve"> Т.А</w:t>
      </w:r>
      <w:r w:rsidR="00EF6C27">
        <w:rPr>
          <w:sz w:val="28"/>
          <w:szCs w:val="28"/>
          <w:lang w:val="uk-UA"/>
        </w:rPr>
        <w:t>. довести до відома керівників структурних підрозділів (під особистий підпис) та лікарів КНП «КМПБ № 2» зміст Положення.</w:t>
      </w:r>
    </w:p>
    <w:p w:rsidR="00EF6C27" w:rsidRDefault="00EF6C27" w:rsidP="00EF6C27">
      <w:pPr>
        <w:pStyle w:val="a3"/>
        <w:numPr>
          <w:ilvl w:val="0"/>
          <w:numId w:val="10"/>
        </w:numPr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 КНП «КМПБ №2» у своїй роботі керуватися Положенням.</w:t>
      </w:r>
    </w:p>
    <w:p w:rsidR="00EF6C27" w:rsidRDefault="00EF6C27" w:rsidP="00EF6C27">
      <w:pPr>
        <w:pStyle w:val="a3"/>
        <w:numPr>
          <w:ilvl w:val="0"/>
          <w:numId w:val="10"/>
        </w:numPr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EF6C27" w:rsidRDefault="00EF6C27" w:rsidP="00EF6C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C27" w:rsidRDefault="00EF6C27" w:rsidP="00EF6C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C27" w:rsidRDefault="00EF6C27" w:rsidP="00EF6C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Директор                                                                            Сергій САЛЬНІКОВ</w:t>
      </w:r>
    </w:p>
    <w:p w:rsidR="00EF6C27" w:rsidRDefault="00EF6C27" w:rsidP="00EF6C27">
      <w:pPr>
        <w:ind w:left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C27" w:rsidRDefault="00EF6C27" w:rsidP="00EF6C27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C27" w:rsidRDefault="00EF6C27" w:rsidP="00EF6C27">
      <w:pPr>
        <w:suppressAutoHyphens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6C27" w:rsidRDefault="00EF6C27" w:rsidP="00EF6C27">
      <w:pPr>
        <w:suppressAutoHyphens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6C27" w:rsidRDefault="00EF6C27" w:rsidP="00EF6C27">
      <w:pPr>
        <w:suppressAutoHyphens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6C27" w:rsidRDefault="00EF6C27" w:rsidP="00EF6C27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EF6C27" w:rsidRDefault="00EF6C27" w:rsidP="00EF6C27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Наказ КНП «КМПБ №2»</w:t>
      </w:r>
    </w:p>
    <w:p w:rsidR="00EF6C27" w:rsidRDefault="00EF6C27" w:rsidP="00EF6C27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Pr="00EF6C27">
        <w:rPr>
          <w:rFonts w:ascii="Times New Roman" w:hAnsi="Times New Roman" w:cs="Times New Roman"/>
          <w:sz w:val="26"/>
          <w:szCs w:val="26"/>
        </w:rPr>
        <w:t>2</w:t>
      </w:r>
      <w:r w:rsidR="00D733E5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.10.2021  № </w:t>
      </w:r>
      <w:r w:rsidRPr="00EF6C27">
        <w:rPr>
          <w:rFonts w:ascii="Times New Roman" w:hAnsi="Times New Roman" w:cs="Times New Roman"/>
          <w:sz w:val="26"/>
          <w:szCs w:val="26"/>
        </w:rPr>
        <w:t>23</w:t>
      </w:r>
      <w:r w:rsidR="00D733E5">
        <w:rPr>
          <w:rFonts w:ascii="Times New Roman" w:hAnsi="Times New Roman" w:cs="Times New Roman"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sz w:val="26"/>
          <w:szCs w:val="26"/>
          <w:lang w:val="uk-UA"/>
        </w:rPr>
        <w:t>-ОД</w:t>
      </w:r>
    </w:p>
    <w:p w:rsidR="00EF6C27" w:rsidRDefault="00EF6C27" w:rsidP="00EF6C27">
      <w:pPr>
        <w:suppressAutoHyphens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EF6C27" w:rsidRDefault="00D733E5" w:rsidP="00EF6C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F6C27">
        <w:rPr>
          <w:rFonts w:ascii="Times New Roman" w:hAnsi="Times New Roman" w:cs="Times New Roman"/>
          <w:b/>
          <w:sz w:val="28"/>
          <w:szCs w:val="28"/>
          <w:lang w:val="uk-UA"/>
        </w:rPr>
        <w:t>ро порядок проведення партнерських пологів</w:t>
      </w:r>
    </w:p>
    <w:p w:rsidR="00EF6C27" w:rsidRDefault="00EF6C27" w:rsidP="00EF6C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КНП «КМПБ №2»</w:t>
      </w:r>
    </w:p>
    <w:p w:rsidR="00EF6C27" w:rsidRDefault="00EF6C27" w:rsidP="00EF6C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D733E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 р.</w:t>
      </w:r>
    </w:p>
    <w:p w:rsidR="00D733E5" w:rsidRDefault="00D733E5" w:rsidP="00D733E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3E5" w:rsidRDefault="00D733E5" w:rsidP="00D733E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8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Загальні положення</w:t>
      </w:r>
    </w:p>
    <w:p w:rsidR="00EF6C27" w:rsidRDefault="00EF6C27" w:rsidP="00EF6C27">
      <w:pPr>
        <w:pStyle w:val="a8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C27" w:rsidRDefault="00EF6C27" w:rsidP="00EF6C27">
      <w:pPr>
        <w:pStyle w:val="a3"/>
        <w:numPr>
          <w:ilvl w:val="1"/>
          <w:numId w:val="1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метою дотримання вимог чинного законодавства України та у відповідності до ст.38  Закону України «Основи законодавства України про охорону здоров’я», з метою врегулювання питання проведення Партнерських пологів приймається Положення про порядок проведення Партнерських пологів в КНП «КМПБ №2» (далі – Положення).</w:t>
      </w:r>
    </w:p>
    <w:p w:rsidR="00EF6C27" w:rsidRDefault="00EF6C27" w:rsidP="00EF6C27">
      <w:pPr>
        <w:pStyle w:val="a3"/>
        <w:numPr>
          <w:ilvl w:val="1"/>
          <w:numId w:val="1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Це Положення </w:t>
      </w:r>
      <w:r>
        <w:rPr>
          <w:sz w:val="28"/>
          <w:szCs w:val="28"/>
          <w:lang w:val="uk-UA"/>
        </w:rPr>
        <w:t xml:space="preserve">визначає підстави, мету, порядок проведення Партнерських пологів у Комунальному некомерційному підприємстві «Київський пологовий будинок №2» Виконавчого органу Київської міської ради (Київської державної адміністрації) </w:t>
      </w:r>
    </w:p>
    <w:p w:rsidR="00EF6C27" w:rsidRDefault="00EF6C27" w:rsidP="00EF6C27">
      <w:pPr>
        <w:pStyle w:val="a3"/>
        <w:numPr>
          <w:ilvl w:val="1"/>
          <w:numId w:val="1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Терміни, що застосовуються у цьому Положенні, мають таке значення:</w:t>
      </w:r>
    </w:p>
    <w:p w:rsidR="00EF6C27" w:rsidRDefault="00EF6C27" w:rsidP="00EF6C2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Партнерські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пологи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 пологи, під час яких крім медперсоналу жінці допомагає близька людина. Найчастіше це батько дитини, проте партнером у пологах може бути мати, сестра, подруга тощо.</w:t>
      </w:r>
    </w:p>
    <w:p w:rsidR="00EF6C27" w:rsidRDefault="00EF6C27" w:rsidP="00EF6C2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терміни та поняття вживаються у цьому Порядку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до нормативно-правових актів України.</w:t>
      </w:r>
    </w:p>
    <w:p w:rsidR="00EF6C27" w:rsidRDefault="00EF6C27" w:rsidP="00EF6C27">
      <w:pPr>
        <w:pStyle w:val="a3"/>
        <w:numPr>
          <w:ilvl w:val="1"/>
          <w:numId w:val="1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Жінка повинна завчасно звернутися в адміністрацію пологового будинку для забезпечення проведення саме партнерських пологів.</w:t>
      </w:r>
    </w:p>
    <w:p w:rsidR="00EF6C27" w:rsidRDefault="00EF6C27" w:rsidP="00EF6C27">
      <w:pPr>
        <w:pStyle w:val="generalparagraph-ne"/>
        <w:numPr>
          <w:ilvl w:val="1"/>
          <w:numId w:val="11"/>
        </w:numPr>
        <w:spacing w:before="0" w:beforeAutospacing="0" w:after="0" w:afterAutospacing="0"/>
        <w:ind w:left="0" w:firstLine="720"/>
        <w:jc w:val="both"/>
        <w:rPr>
          <w:b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Під час пологів підтримка сім’ї чи друзів має такі переваги:</w:t>
      </w:r>
    </w:p>
    <w:p w:rsidR="00EF6C27" w:rsidRDefault="00EF6C27" w:rsidP="00EF6C27">
      <w:pPr>
        <w:pStyle w:val="generalparagraph-ne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скорочує тривалість пологів;</w:t>
      </w:r>
    </w:p>
    <w:p w:rsidR="00EF6C27" w:rsidRDefault="00EF6C27" w:rsidP="00EF6C27">
      <w:pPr>
        <w:pStyle w:val="generalparagraph-ne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зменшує потребу в медикаментозному знеболенні переймів;</w:t>
      </w:r>
    </w:p>
    <w:p w:rsidR="00EF6C27" w:rsidRDefault="00EF6C27" w:rsidP="00EF6C27">
      <w:pPr>
        <w:pStyle w:val="generalparagraph-ne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зменшує потребу в хірургічних втручанні;</w:t>
      </w:r>
    </w:p>
    <w:p w:rsidR="00EF6C27" w:rsidRDefault="00EF6C27" w:rsidP="00EF6C27">
      <w:pPr>
        <w:pStyle w:val="generalparagraph-ne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покращує стан немовляти при народженні;</w:t>
      </w:r>
    </w:p>
    <w:p w:rsidR="00EF6C27" w:rsidRDefault="00EF6C27" w:rsidP="00EF6C27">
      <w:pPr>
        <w:pStyle w:val="generalparagraph-ne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значно покращує психологічний та емоційний стан жінки, сприяє сприйняттю пологів як очікуваної радості, а не тривалих мук;</w:t>
      </w:r>
    </w:p>
    <w:p w:rsidR="00EF6C27" w:rsidRDefault="00EF6C27" w:rsidP="00EF6C27">
      <w:pPr>
        <w:pStyle w:val="generalparagraph-ne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зміцнює родинні взаємини, робить їх гармонійними, глибшими та довірливішими;</w:t>
      </w:r>
    </w:p>
    <w:p w:rsidR="00EF6C27" w:rsidRDefault="00EF6C27" w:rsidP="00EF6C27">
      <w:pPr>
        <w:pStyle w:val="generalparagraph-ne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сприяє глибшому фізичному та емоційному зв’язку між батьком та дитиною.</w:t>
      </w:r>
    </w:p>
    <w:p w:rsidR="00EF6C27" w:rsidRDefault="00EF6C27" w:rsidP="00EF6C27">
      <w:pPr>
        <w:pStyle w:val="generalparagraph-ne"/>
        <w:numPr>
          <w:ilvl w:val="1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Три принципи успішних партнерських пологів:</w:t>
      </w:r>
    </w:p>
    <w:p w:rsidR="00EF6C27" w:rsidRDefault="00EF6C27" w:rsidP="00EF6C27">
      <w:pPr>
        <w:pStyle w:val="generalparagraph-ne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Двостороння добровільна згода жінки та партнера народжувати разом. Часом майбутній тато турбується про маму протягом 9 місяців, проте не готовий випробувати себе ще й у пологовій залі.</w:t>
      </w:r>
    </w:p>
    <w:p w:rsidR="00EF6C27" w:rsidRDefault="00EF6C27" w:rsidP="00EF6C27">
      <w:pPr>
        <w:pStyle w:val="generalparagraph-ne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Партнер має бути готовий до активної участі у пологах, а не присутності у якості глядача.</w:t>
      </w:r>
    </w:p>
    <w:p w:rsidR="00EF6C27" w:rsidRDefault="00EF6C27" w:rsidP="00EF6C27">
      <w:pPr>
        <w:pStyle w:val="generalparagraph-ne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партнерських пологів необхідно підготуватися обом партнерам.</w:t>
      </w:r>
    </w:p>
    <w:p w:rsidR="00EF6C27" w:rsidRDefault="00EF6C27" w:rsidP="00EF6C27">
      <w:pPr>
        <w:pStyle w:val="generalparagraph-ne"/>
        <w:numPr>
          <w:ilvl w:val="1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в партнерських пологах партнер повинен: </w:t>
      </w:r>
    </w:p>
    <w:p w:rsidR="00EF6C27" w:rsidRDefault="00EF6C27" w:rsidP="00EF6C27">
      <w:pPr>
        <w:pStyle w:val="generalparagraph-ne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чистий домашній одяг та змінне взуття</w:t>
      </w:r>
    </w:p>
    <w:p w:rsidR="00EF6C27" w:rsidRDefault="00EF6C27" w:rsidP="00EF6C27">
      <w:pPr>
        <w:pStyle w:val="generalparagraph-ne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комплект одноразового медичного одягу для партнерських пологів</w:t>
      </w:r>
    </w:p>
    <w:p w:rsidR="00EF6C27" w:rsidRDefault="00EF6C27" w:rsidP="00EF6C27">
      <w:pPr>
        <w:pStyle w:val="generalparagraph-ne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Мати флюорографічне обстеження (результат може бути вписаний в обмінну карту роділлі)</w:t>
      </w:r>
    </w:p>
    <w:p w:rsidR="00EF6C27" w:rsidRDefault="00EF6C27" w:rsidP="00EF6C27">
      <w:pPr>
        <w:pStyle w:val="generalparagraph-ne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документи, що засвідчують особу</w:t>
      </w:r>
    </w:p>
    <w:p w:rsidR="00EF6C27" w:rsidRDefault="00EF6C27" w:rsidP="00EF6C27">
      <w:pPr>
        <w:pStyle w:val="generalparagraph-ne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Бути ввічливим та прислуховуватись до рекомендацій медичного персоналу</w:t>
      </w:r>
    </w:p>
    <w:p w:rsidR="00EF6C27" w:rsidRDefault="00EF6C27" w:rsidP="00EF6C27">
      <w:pPr>
        <w:pStyle w:val="generalparagraph-ne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добрі наміри та отримати задоволення від народження малюка</w:t>
      </w:r>
    </w:p>
    <w:p w:rsidR="00EF6C27" w:rsidRDefault="00EF6C27" w:rsidP="00EF6C27">
      <w:pPr>
        <w:pStyle w:val="a3"/>
        <w:numPr>
          <w:ilvl w:val="1"/>
          <w:numId w:val="1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Бути присутніми при пологах можуть не більше 2 осіб</w:t>
      </w:r>
    </w:p>
    <w:p w:rsidR="00EF6C27" w:rsidRDefault="00EF6C27" w:rsidP="00EF6C27">
      <w:pPr>
        <w:pStyle w:val="a3"/>
        <w:numPr>
          <w:ilvl w:val="1"/>
          <w:numId w:val="1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Головним завданням медичного персоналу є забезпечення ефективної допомоги з урахуванням побажань жінки і її сім'ї. Так, відмова від здійснення рутинних процедур підвищує задоволення жінок наданою допомогою і зменшує необхідність будь-якої інтервенції під час пологів.</w:t>
      </w:r>
    </w:p>
    <w:p w:rsidR="00EF6C27" w:rsidRDefault="00EF6C27" w:rsidP="00EF6C27">
      <w:pPr>
        <w:pStyle w:val="a3"/>
        <w:numPr>
          <w:ilvl w:val="1"/>
          <w:numId w:val="1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 основних принципів організації партнерських пологів віднесено:</w:t>
      </w:r>
    </w:p>
    <w:p w:rsidR="00EF6C27" w:rsidRDefault="00EF6C27" w:rsidP="00EF6C27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плану ведення пологів та обов'язкове узгодження його з жінкою / сім'єю;</w:t>
      </w:r>
    </w:p>
    <w:p w:rsidR="00EF6C27" w:rsidRDefault="00EF6C27" w:rsidP="00EF6C27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заохочення емоційної підтримки породіллі під час пологів ;</w:t>
      </w:r>
    </w:p>
    <w:p w:rsidR="00EF6C27" w:rsidRDefault="00EF6C27" w:rsidP="00EF6C27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 стану матері, плода, прогресування пологів;</w:t>
      </w:r>
    </w:p>
    <w:p w:rsidR="00EF6C27" w:rsidRDefault="00EF6C27" w:rsidP="00EF6C27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парторгами для прийняття рішення про перебіг пологів, а також необхідності та обсягу втручань;</w:t>
      </w:r>
    </w:p>
    <w:p w:rsidR="00EF6C27" w:rsidRDefault="00EF6C27" w:rsidP="00EF6C27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широке використання </w:t>
      </w:r>
      <w:proofErr w:type="spellStart"/>
      <w:r>
        <w:rPr>
          <w:sz w:val="28"/>
          <w:szCs w:val="28"/>
          <w:lang w:val="uk-UA"/>
        </w:rPr>
        <w:t>немедикаментозних</w:t>
      </w:r>
      <w:proofErr w:type="spellEnd"/>
      <w:r>
        <w:rPr>
          <w:sz w:val="28"/>
          <w:szCs w:val="28"/>
          <w:lang w:val="uk-UA"/>
        </w:rPr>
        <w:t xml:space="preserve"> засобів для знеболення пологів;</w:t>
      </w:r>
    </w:p>
    <w:p w:rsidR="00EF6C27" w:rsidRDefault="00EF6C27" w:rsidP="00EF6C27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заохочення жінки до вільного пересування під час пологів, забезпечення можливості вільного вибору положення тіла для народження дитини;</w:t>
      </w:r>
    </w:p>
    <w:p w:rsidR="00EF6C27" w:rsidRDefault="00EF6C27" w:rsidP="00EF6C27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стану дитини при народженні, забезпечення контакту "шкіра до шкіри" між матір'ю та її немовлям, прикладання до грудей матері при появі пошукового і смоктального рефлексу;</w:t>
      </w:r>
    </w:p>
    <w:p w:rsidR="00EF6C27" w:rsidRDefault="00EF6C27" w:rsidP="00EF6C27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профілактика післяпологової кровотечі, що обумовлена атонією матки, шляхом використання методики активного ведення третього періоду пологів.</w:t>
      </w:r>
    </w:p>
    <w:p w:rsidR="00EF6C27" w:rsidRDefault="00EF6C27" w:rsidP="00EF6C27">
      <w:pPr>
        <w:pStyle w:val="a3"/>
        <w:numPr>
          <w:ilvl w:val="1"/>
          <w:numId w:val="1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пологів породілля разом з партнером перебувають 2 години в індивідуальній пологовій залі</w:t>
      </w:r>
      <w:r w:rsidR="0028443A">
        <w:rPr>
          <w:sz w:val="28"/>
          <w:szCs w:val="28"/>
          <w:lang w:val="uk-UA"/>
        </w:rPr>
        <w:t>.</w:t>
      </w:r>
    </w:p>
    <w:p w:rsidR="00EF6C27" w:rsidRDefault="00EF6C27" w:rsidP="00EF6C27">
      <w:pPr>
        <w:pStyle w:val="a3"/>
        <w:numPr>
          <w:ilvl w:val="1"/>
          <w:numId w:val="1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Обравши тип палати відділення сумісного перебування матері та дитини, породіллю з новонародженою дитиною переводять з пологового залу:</w:t>
      </w:r>
    </w:p>
    <w:p w:rsidR="00EF6C27" w:rsidRDefault="00EF6C27" w:rsidP="00EF6C27">
      <w:pPr>
        <w:pStyle w:val="a3"/>
        <w:numPr>
          <w:ilvl w:val="0"/>
          <w:numId w:val="1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Партнер супроводжує їх.</w:t>
      </w:r>
    </w:p>
    <w:p w:rsidR="00EF6C27" w:rsidRDefault="00EF6C27" w:rsidP="00EF6C27">
      <w:pPr>
        <w:pStyle w:val="a3"/>
        <w:numPr>
          <w:ilvl w:val="0"/>
          <w:numId w:val="1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виборі палати сімейного типу – партнер залишається з породіллею та новонародженою дитиною</w:t>
      </w:r>
    </w:p>
    <w:p w:rsidR="00EF6C27" w:rsidRDefault="00EF6C27" w:rsidP="00EF6C27">
      <w:pPr>
        <w:pStyle w:val="a3"/>
        <w:numPr>
          <w:ilvl w:val="0"/>
          <w:numId w:val="1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виборі інших типів палат – режим відвідування для партнера</w:t>
      </w:r>
    </w:p>
    <w:p w:rsidR="00EF6C27" w:rsidRDefault="00EF6C27" w:rsidP="00EF6C27">
      <w:pPr>
        <w:pStyle w:val="a3"/>
        <w:numPr>
          <w:ilvl w:val="1"/>
          <w:numId w:val="1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разі оперативного розродження:</w:t>
      </w:r>
    </w:p>
    <w:p w:rsidR="00EF6C27" w:rsidRDefault="00EF6C27" w:rsidP="00EF6C27">
      <w:pPr>
        <w:pStyle w:val="a3"/>
        <w:numPr>
          <w:ilvl w:val="0"/>
          <w:numId w:val="16"/>
        </w:numPr>
        <w:ind w:left="0" w:firstLine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Запланованого кесаревого розтину :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вагітну та партнера інформують напередодні про час розродження, місце проведення.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Вагітна з партнером разом заходять в операційний блок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Партнер допомагає медичному персоналу у розташуванні роділлі на операційному столі, комунікації з нею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проведення операції Кесарів розтин партнер чекає у суміжній кімнаті новонароджену дитину для проведення «шкірного контакту»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завершення операції партнер чекає породіллю разом з новонародженою дитиною у кімнаті, суміжній з операційною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завершення кесаревого розтину партнер проводжає породіллю з дитиною у відділення анестезіології з ліжками інтенсивної терапії.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виборі палати сімейного типу – партнер залишається з породіллею та новонародженою дитиною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виборі інших типів палат – режим відвідування для партнера</w:t>
      </w:r>
    </w:p>
    <w:p w:rsidR="00EF6C27" w:rsidRDefault="00EF6C27" w:rsidP="00EF6C27">
      <w:pPr>
        <w:pStyle w:val="a3"/>
        <w:numPr>
          <w:ilvl w:val="0"/>
          <w:numId w:val="16"/>
        </w:numPr>
        <w:ind w:left="0" w:firstLine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Ургентного кесаревого розтину: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Партнер проводжає роділлю в операційний блок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Партнер допомагає медичному персоналу у розташуванні роділлі на операційному столі, комунікації з нею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проведення операції Кесарів розтин партнер чекає у суміжній кімнаті новонароджену дитину для проведення «шкірного контакту» (якщо новонароджена дитина не потребує проведення реанімаційних заходів)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завершення операції партнер чекає породіллю разом з новонародженою дитиною у кімнаті, суміжній з операційною (якщо дитина не потребує лікування в умовах інтенсивної терапії)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завершення кесаревого розтину партнер проводжає породіллю з дитиною у відділення анестезіології з ліжками інтенсивної терапії(якщо дитина на сумісному перебуванні з мамою)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виборі палати сімейного типу – партнер залишається з породіллею та новонародженою дитиною</w:t>
      </w:r>
    </w:p>
    <w:p w:rsidR="00EF6C27" w:rsidRDefault="00EF6C27" w:rsidP="00EF6C27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виборі інших типів палат – режим відвідування для партнера</w:t>
      </w:r>
    </w:p>
    <w:p w:rsidR="00EF6C27" w:rsidRDefault="00EF6C27" w:rsidP="00D733E5">
      <w:pPr>
        <w:pStyle w:val="a3"/>
        <w:jc w:val="both"/>
        <w:rPr>
          <w:sz w:val="28"/>
          <w:szCs w:val="28"/>
          <w:lang w:val="uk-UA"/>
        </w:rPr>
      </w:pPr>
    </w:p>
    <w:p w:rsidR="00EF6C27" w:rsidRDefault="00EF6C27" w:rsidP="00D733E5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Партнерські пологи в умовах карантинних обмежень</w:t>
      </w:r>
    </w:p>
    <w:p w:rsidR="00EF6C27" w:rsidRDefault="00EF6C27" w:rsidP="00EF6C2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Проводяться згідно загальних положень</w:t>
      </w:r>
    </w:p>
    <w:p w:rsidR="00EF6C27" w:rsidRDefault="00EF6C27" w:rsidP="00EF6C2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Обмеження встановлено на відвідування – ЗАБОРОНЕНО. Працює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„стіл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довідок“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„стіл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передач“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рецепції закладу щодня з 08:00 до 19:00</w:t>
      </w:r>
    </w:p>
    <w:p w:rsidR="00EF6C27" w:rsidRDefault="00EF6C27" w:rsidP="00EF6C2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госп</w:t>
      </w:r>
      <w:r w:rsidR="0028443A">
        <w:rPr>
          <w:rFonts w:ascii="Times New Roman" w:eastAsia="Times New Roman" w:hAnsi="Times New Roman" w:cs="Times New Roman"/>
          <w:sz w:val="28"/>
          <w:szCs w:val="28"/>
          <w:lang w:val="uk-UA"/>
        </w:rPr>
        <w:t>італізації до пологового блоку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операційного блоку): роділля з партнером заповнюють анкету на наявність симптомів інфекційного захворювання. В разі сумнівів/симптомів захворювання у роділлі чи партнера: роділлі проводять швидко-тест . Якщо результат негативний роділля госпіталізується до закладу. </w:t>
      </w:r>
    </w:p>
    <w:p w:rsidR="00EF6C27" w:rsidRDefault="00EF6C27" w:rsidP="00EF6C2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виборі палати сімейного типу – партнер залишається з породіллею та новонародженою дитиною, можливий режим відлучатись з палати</w:t>
      </w:r>
    </w:p>
    <w:p w:rsidR="00EF6C27" w:rsidRPr="00D733E5" w:rsidRDefault="00EF6C27" w:rsidP="00D733E5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ІІІ. Партнерські пологи при встановленні «червоного» рівня епідеміологічної небезпеки або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локдауну</w:t>
      </w:r>
      <w:proofErr w:type="spellEnd"/>
    </w:p>
    <w:p w:rsidR="00EF6C27" w:rsidRDefault="00EF6C27" w:rsidP="00284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Присутність партнера на пологах дозволяєть</w:t>
      </w:r>
      <w:r w:rsidR="00D733E5">
        <w:rPr>
          <w:rFonts w:ascii="Times New Roman" w:eastAsia="Times New Roman" w:hAnsi="Times New Roman" w:cs="Times New Roman"/>
          <w:sz w:val="28"/>
          <w:szCs w:val="28"/>
          <w:lang w:val="uk-UA"/>
        </w:rPr>
        <w:t>ся за умови наявності у нього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зеленого» COVID-сертифіката про вакцинацію або негативного результату тестування на COVID-19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полімеразної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ланцюгової реакції, або експрес-тесту на визначення антигену SARS-CoV-2</w:t>
      </w:r>
      <w:r w:rsidR="002844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443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8443A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="0028443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28443A">
        <w:rPr>
          <w:rFonts w:ascii="Times New Roman" w:eastAsia="Times New Roman" w:hAnsi="Times New Roman" w:cs="Times New Roman"/>
          <w:sz w:val="28"/>
          <w:szCs w:val="28"/>
        </w:rPr>
        <w:t>соб</w:t>
      </w:r>
      <w:proofErr w:type="spellEnd"/>
      <w:r w:rsidR="0028443A">
        <w:rPr>
          <w:rFonts w:ascii="Times New Roman" w:eastAsia="Times New Roman" w:hAnsi="Times New Roman" w:cs="Times New Roman"/>
          <w:sz w:val="28"/>
          <w:szCs w:val="28"/>
          <w:lang w:val="uk-UA"/>
        </w:rPr>
        <w:t>і, надати співробітнику пологового будинку, який його проведе</w:t>
      </w:r>
      <w:r w:rsidR="002844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44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який  проведений не більш як за 72 години до приходу на пологи, або документа про одужання особи від COVID-19.</w:t>
      </w:r>
    </w:p>
    <w:p w:rsidR="00EF6C27" w:rsidRDefault="00EF6C27" w:rsidP="00284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випадку, якщо партнер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з´являється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пологового будинку, щоб бути присутнім на партнерських пологах і не має при собі жодного документа, зазначеного у пункті </w:t>
      </w:r>
      <w:r w:rsidR="0028443A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1, то у</w:t>
      </w:r>
      <w:r w:rsidR="002844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приймальному відділенні КНП 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Київський міський пологовий будинок № 2 » йому проводиться  експрес-тест на визначення антигену SARS-CoV-2</w:t>
      </w:r>
      <w:r w:rsidR="002844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8443A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="0028443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28443A">
        <w:rPr>
          <w:rFonts w:ascii="Times New Roman" w:eastAsia="Times New Roman" w:hAnsi="Times New Roman" w:cs="Times New Roman"/>
          <w:sz w:val="28"/>
          <w:szCs w:val="28"/>
        </w:rPr>
        <w:t>соб</w:t>
      </w:r>
      <w:proofErr w:type="spellEnd"/>
      <w:r w:rsidR="0028443A">
        <w:rPr>
          <w:rFonts w:ascii="Times New Roman" w:eastAsia="Times New Roman" w:hAnsi="Times New Roman" w:cs="Times New Roman"/>
          <w:sz w:val="28"/>
          <w:szCs w:val="28"/>
          <w:lang w:val="uk-UA"/>
        </w:rPr>
        <w:t>і, надати співробітнику пологового будинку, який його проведе</w:t>
      </w:r>
      <w:r w:rsidR="002844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44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при отриманні негативного результату цього тесту  та відсутності симптомів партнеру дозволяється присутність на пологах. Партнер перебуває на території закладу охорони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захисній масці, яка щільно закриває рот та ніс.</w:t>
      </w:r>
    </w:p>
    <w:p w:rsidR="00EF6C27" w:rsidRDefault="00EF6C27" w:rsidP="00284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випадку отримання у партнера позитивного результату експрес-тесту на визначення антигену SARS-CoV-2 він не допускається до присутності на пологах і скеровується до лабораторії для проходження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ПЛР-тесту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COVID-19.  Дані про особу з позитивним результатом експрес-тесту на визначення антигену SARS-CoV-2 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з´ясуванням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кола контактних осіб передаються лікарем приймального відділення до структурного підрозділу ДУ «Київський міський центр контролю та профілактики хвороб МОЗ України» за адміністративно-територіальною належністю.</w:t>
      </w:r>
    </w:p>
    <w:p w:rsidR="00EF6C27" w:rsidRDefault="00EF6C27" w:rsidP="00284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Обмеження встановлено на відвідування – ЗАБОРОНЕНО. Працює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„стіл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довідок“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„стіл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передач“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рецепції закладу щодня з 08:00 до 19:00</w:t>
      </w:r>
    </w:p>
    <w:p w:rsidR="00EF6C27" w:rsidRDefault="00EF6C27" w:rsidP="00284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госпіталізації до пологового блоку( операційного блоку): роділля з партнером заповнюють анкету на наявність симптомів інфекційного захворювання. В разі сумнівів/симптомів захворювання у роділлі чи партнера: роділлі проводять швидко-тест. Якщо результат негативний роділля госпіталізується до закладу. </w:t>
      </w:r>
    </w:p>
    <w:p w:rsidR="00EF6C27" w:rsidRDefault="00EF6C27" w:rsidP="00284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виборі палати сімейного типу – партнер залишається з породіллею та новонародженою дитиною. Та проживає з ними до виписки.</w:t>
      </w:r>
    </w:p>
    <w:p w:rsidR="0028443A" w:rsidRDefault="0028443A" w:rsidP="00284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443A" w:rsidRDefault="0028443A" w:rsidP="00284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33E5" w:rsidRPr="00D733E5" w:rsidRDefault="00D733E5" w:rsidP="00284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733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 w:rsidRPr="00D733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заступника директора</w:t>
      </w:r>
    </w:p>
    <w:p w:rsidR="006F27AE" w:rsidRPr="00D733E5" w:rsidRDefault="00D733E5" w:rsidP="00D733E5">
      <w:pPr>
        <w:spacing w:after="0" w:line="240" w:lineRule="auto"/>
        <w:rPr>
          <w:b/>
          <w:sz w:val="28"/>
          <w:szCs w:val="28"/>
          <w:lang w:val="uk-UA"/>
        </w:rPr>
      </w:pPr>
      <w:r w:rsidRPr="00D733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медичної частини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D733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Тетяна ШИНКАРУК</w:t>
      </w:r>
    </w:p>
    <w:p w:rsidR="006F27AE" w:rsidRDefault="006F27AE" w:rsidP="00F50E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27AE" w:rsidRDefault="006F27AE" w:rsidP="00F50E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443A" w:rsidRDefault="0028443A" w:rsidP="00F50E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443A" w:rsidRPr="0028443A" w:rsidRDefault="0028443A" w:rsidP="00F50E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4A0"/>
      </w:tblPr>
      <w:tblGrid>
        <w:gridCol w:w="5489"/>
        <w:gridCol w:w="4366"/>
      </w:tblGrid>
      <w:tr w:rsidR="009A2287" w:rsidRPr="00AE1C08" w:rsidTr="00140012">
        <w:tc>
          <w:tcPr>
            <w:tcW w:w="2785" w:type="pct"/>
          </w:tcPr>
          <w:p w:rsidR="009A2287" w:rsidRPr="00AE1C08" w:rsidRDefault="009A2287" w:rsidP="001400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5" w:type="pct"/>
          </w:tcPr>
          <w:p w:rsidR="009A2287" w:rsidRPr="00AE1C08" w:rsidRDefault="009A2287" w:rsidP="00140012">
            <w:pPr>
              <w:spacing w:after="0" w:line="240" w:lineRule="auto"/>
              <w:ind w:firstLine="16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2287" w:rsidRPr="00AE1C08" w:rsidTr="00140012">
        <w:tc>
          <w:tcPr>
            <w:tcW w:w="2785" w:type="pct"/>
          </w:tcPr>
          <w:p w:rsidR="009A2287" w:rsidRDefault="00D733E5" w:rsidP="001400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</w:t>
            </w:r>
            <w:r w:rsidR="009A2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A2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</w:t>
            </w:r>
          </w:p>
          <w:p w:rsidR="009A2287" w:rsidRPr="00AE1C08" w:rsidRDefault="00D733E5" w:rsidP="001400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 частини</w:t>
            </w:r>
          </w:p>
        </w:tc>
        <w:tc>
          <w:tcPr>
            <w:tcW w:w="2215" w:type="pct"/>
          </w:tcPr>
          <w:p w:rsidR="009A2287" w:rsidRPr="00AE1C08" w:rsidRDefault="00D733E5" w:rsidP="00140012">
            <w:pPr>
              <w:spacing w:after="0" w:line="240" w:lineRule="auto"/>
              <w:ind w:firstLine="16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Шинкарук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</w:tr>
      <w:tr w:rsidR="009A2287" w:rsidRPr="00AE1C08" w:rsidTr="00140012">
        <w:tc>
          <w:tcPr>
            <w:tcW w:w="2785" w:type="pct"/>
          </w:tcPr>
          <w:p w:rsidR="009A2287" w:rsidRPr="00AE1C08" w:rsidRDefault="009A2287" w:rsidP="001400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5" w:type="pct"/>
          </w:tcPr>
          <w:p w:rsidR="009A2287" w:rsidRPr="00293C5A" w:rsidRDefault="009A2287" w:rsidP="00140012">
            <w:pPr>
              <w:spacing w:after="0" w:line="240" w:lineRule="auto"/>
              <w:ind w:firstLine="162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9A2287" w:rsidRPr="00AE1C08" w:rsidTr="00140012">
        <w:tc>
          <w:tcPr>
            <w:tcW w:w="2785" w:type="pct"/>
          </w:tcPr>
          <w:p w:rsidR="009A2287" w:rsidRPr="00AE1C08" w:rsidRDefault="009A2287" w:rsidP="001400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2215" w:type="pct"/>
          </w:tcPr>
          <w:p w:rsidR="009A2287" w:rsidRPr="00AE1C08" w:rsidRDefault="009A2287" w:rsidP="00140012">
            <w:pPr>
              <w:spacing w:after="0" w:line="240" w:lineRule="auto"/>
              <w:ind w:firstLine="16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Курінна В.А.</w:t>
            </w:r>
          </w:p>
        </w:tc>
      </w:tr>
      <w:tr w:rsidR="009A2287" w:rsidRPr="00AE1C08" w:rsidTr="00140012">
        <w:tc>
          <w:tcPr>
            <w:tcW w:w="2785" w:type="pct"/>
          </w:tcPr>
          <w:p w:rsidR="009A2287" w:rsidRPr="00F57009" w:rsidRDefault="009A2287" w:rsidP="001400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5" w:type="pct"/>
          </w:tcPr>
          <w:p w:rsidR="009A2287" w:rsidRPr="00F57009" w:rsidRDefault="009A2287" w:rsidP="00140012">
            <w:pPr>
              <w:spacing w:after="0" w:line="240" w:lineRule="auto"/>
              <w:ind w:firstLine="16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A2287" w:rsidTr="00140012">
        <w:tc>
          <w:tcPr>
            <w:tcW w:w="5000" w:type="pct"/>
          </w:tcPr>
          <w:p w:rsidR="009A2287" w:rsidRDefault="009A2287" w:rsidP="00140012">
            <w:pPr>
              <w:ind w:firstLine="17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0E12" w:rsidRDefault="00F50E12" w:rsidP="00F50E12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A2287" w:rsidRPr="009A2287" w:rsidRDefault="009A2287" w:rsidP="009A2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22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наказом </w:t>
      </w:r>
      <w:proofErr w:type="spellStart"/>
      <w:r w:rsidRPr="009A2287">
        <w:rPr>
          <w:rFonts w:ascii="Times New Roman" w:hAnsi="Times New Roman" w:cs="Times New Roman"/>
          <w:bCs/>
          <w:sz w:val="28"/>
          <w:szCs w:val="28"/>
          <w:lang w:val="uk-UA"/>
        </w:rPr>
        <w:t>ознайомлен</w:t>
      </w:r>
      <w:proofErr w:type="spellEnd"/>
      <w:r w:rsidRPr="009A2287">
        <w:rPr>
          <w:rFonts w:ascii="Times New Roman" w:hAnsi="Times New Roman" w:cs="Times New Roman"/>
          <w:bCs/>
          <w:sz w:val="28"/>
          <w:szCs w:val="28"/>
        </w:rPr>
        <w:t>а(</w:t>
      </w:r>
      <w:proofErr w:type="spellStart"/>
      <w:r w:rsidRPr="009A2287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9A2287">
        <w:rPr>
          <w:rFonts w:ascii="Times New Roman" w:hAnsi="Times New Roman" w:cs="Times New Roman"/>
          <w:bCs/>
          <w:sz w:val="28"/>
          <w:szCs w:val="28"/>
        </w:rPr>
        <w:t>)</w:t>
      </w:r>
      <w:r w:rsidRPr="009A228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9A2287" w:rsidRPr="009A2287" w:rsidRDefault="009A2287" w:rsidP="009A2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A2287" w:rsidRPr="009A2287" w:rsidTr="00140012">
        <w:tc>
          <w:tcPr>
            <w:tcW w:w="4672" w:type="dxa"/>
          </w:tcPr>
          <w:p w:rsidR="009A2287" w:rsidRPr="009A2287" w:rsidRDefault="009A2287" w:rsidP="003C78AD">
            <w:pPr>
              <w:spacing w:line="480" w:lineRule="auto"/>
              <w:ind w:left="142" w:hanging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______________</w:t>
            </w:r>
            <w:r w:rsidRPr="009A2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Ярмола</w:t>
            </w:r>
            <w:proofErr w:type="spellEnd"/>
            <w:r w:rsidRPr="009A2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О.М.</w:t>
            </w:r>
          </w:p>
          <w:p w:rsidR="009A2287" w:rsidRPr="009A2287" w:rsidRDefault="009A2287" w:rsidP="003C78AD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</w:t>
            </w:r>
            <w:r w:rsidRPr="009A22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Глушко</w:t>
            </w:r>
            <w:proofErr w:type="spellEnd"/>
            <w:r w:rsidRPr="009A22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9A2287" w:rsidRPr="009A2287" w:rsidRDefault="009A2287" w:rsidP="003C78AD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</w:t>
            </w:r>
            <w:r w:rsidRPr="009A22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Незговоров</w:t>
            </w:r>
            <w:proofErr w:type="spellEnd"/>
            <w:r w:rsidRPr="009A22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  <w:p w:rsidR="009A2287" w:rsidRPr="009A2287" w:rsidRDefault="009A2287" w:rsidP="003C78AD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</w:t>
            </w:r>
            <w:r w:rsidRPr="009A22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Ігнатенко</w:t>
            </w:r>
            <w:proofErr w:type="spellEnd"/>
            <w:r w:rsidRPr="009A22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  <w:p w:rsidR="009A2287" w:rsidRPr="009A2287" w:rsidRDefault="009A2287" w:rsidP="003C78AD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</w:t>
            </w:r>
            <w:r w:rsidRPr="009A22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Гербут</w:t>
            </w:r>
            <w:proofErr w:type="spellEnd"/>
            <w:r w:rsidRPr="009A22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9A2287" w:rsidRPr="009A2287" w:rsidRDefault="009A2287" w:rsidP="003C78AD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</w:t>
            </w:r>
            <w:r w:rsidRPr="009A22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Мельник</w:t>
            </w:r>
            <w:proofErr w:type="spellEnd"/>
            <w:r w:rsidRPr="009A22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9A2287" w:rsidRPr="009A2287" w:rsidRDefault="009A2287" w:rsidP="00D733E5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9A2287" w:rsidRPr="009A2287" w:rsidRDefault="009A2287" w:rsidP="009A22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A2287" w:rsidRPr="00293C5A" w:rsidRDefault="009A2287" w:rsidP="009A2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57009" w:rsidRDefault="00F57009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F57009" w:rsidRDefault="00F57009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F57009" w:rsidRDefault="00F57009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9A2287" w:rsidRDefault="009A2287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9A2287" w:rsidRDefault="009A2287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9A2287" w:rsidRDefault="009A2287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9A2287" w:rsidRDefault="009A2287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9A2287" w:rsidRDefault="009A2287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9A2287" w:rsidRDefault="009A2287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9A2287" w:rsidRDefault="009A2287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9A2287" w:rsidRDefault="009A2287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9A2287" w:rsidRDefault="009A2287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9A2287" w:rsidRDefault="009A2287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F57009" w:rsidRDefault="00F57009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F50E12" w:rsidRPr="00AE1C08" w:rsidRDefault="00F50E12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AE1C08">
        <w:rPr>
          <w:rFonts w:ascii="Times New Roman" w:eastAsia="Calibri" w:hAnsi="Times New Roman" w:cs="Times New Roman"/>
          <w:sz w:val="18"/>
          <w:szCs w:val="18"/>
          <w:lang w:val="uk-UA"/>
        </w:rPr>
        <w:t>Реєстр розсилки:</w:t>
      </w:r>
    </w:p>
    <w:p w:rsidR="00F50E12" w:rsidRDefault="00F50E12" w:rsidP="00F50E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AE1C08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До справи – 1 </w:t>
      </w:r>
    </w:p>
    <w:p w:rsidR="0013447E" w:rsidRPr="00F57009" w:rsidRDefault="0013447E" w:rsidP="00F50E12">
      <w:pPr>
        <w:pStyle w:val="docdata"/>
        <w:spacing w:before="0" w:beforeAutospacing="0" w:after="0" w:afterAutospacing="0"/>
        <w:rPr>
          <w:lang w:val="ru-RU"/>
        </w:rPr>
      </w:pPr>
    </w:p>
    <w:p w:rsidR="00F50E12" w:rsidRPr="0013447E" w:rsidRDefault="00F50E12" w:rsidP="00F50E12">
      <w:pPr>
        <w:pStyle w:val="a4"/>
        <w:spacing w:before="0" w:beforeAutospacing="0" w:after="0" w:afterAutospacing="0"/>
        <w:rPr>
          <w:sz w:val="16"/>
          <w:szCs w:val="16"/>
        </w:rPr>
      </w:pPr>
      <w:r w:rsidRPr="0013447E">
        <w:rPr>
          <w:color w:val="000000"/>
          <w:sz w:val="16"/>
          <w:szCs w:val="16"/>
        </w:rPr>
        <w:t>Юлія ТКАЧЕНКО</w:t>
      </w:r>
    </w:p>
    <w:p w:rsidR="000B26CE" w:rsidRPr="0013447E" w:rsidRDefault="00F50E12" w:rsidP="0013447E">
      <w:pPr>
        <w:pStyle w:val="a4"/>
        <w:spacing w:before="0" w:beforeAutospacing="0" w:after="0" w:afterAutospacing="0"/>
        <w:rPr>
          <w:sz w:val="16"/>
          <w:szCs w:val="16"/>
        </w:rPr>
      </w:pPr>
      <w:r w:rsidRPr="0013447E">
        <w:rPr>
          <w:color w:val="000000"/>
          <w:sz w:val="16"/>
          <w:szCs w:val="16"/>
        </w:rPr>
        <w:t>432-85-71</w:t>
      </w:r>
    </w:p>
    <w:sectPr w:rsidR="000B26CE" w:rsidRPr="0013447E" w:rsidSect="0013447E">
      <w:pgSz w:w="11906" w:h="16838"/>
      <w:pgMar w:top="1135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7C47FC"/>
    <w:multiLevelType w:val="hybridMultilevel"/>
    <w:tmpl w:val="379A8EAE"/>
    <w:lvl w:ilvl="0" w:tplc="7BC23F7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35527"/>
    <w:multiLevelType w:val="hybridMultilevel"/>
    <w:tmpl w:val="150E38C6"/>
    <w:lvl w:ilvl="0" w:tplc="266C8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039C2"/>
    <w:multiLevelType w:val="hybridMultilevel"/>
    <w:tmpl w:val="883AAAB2"/>
    <w:lvl w:ilvl="0" w:tplc="A0EAA33A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1314F"/>
    <w:multiLevelType w:val="multilevel"/>
    <w:tmpl w:val="75720EE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034DED"/>
    <w:multiLevelType w:val="hybridMultilevel"/>
    <w:tmpl w:val="186E75E0"/>
    <w:lvl w:ilvl="0" w:tplc="8F4CD4CC">
      <w:start w:val="4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F0F6F"/>
    <w:multiLevelType w:val="hybridMultilevel"/>
    <w:tmpl w:val="EA4AC69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F4E8E"/>
    <w:multiLevelType w:val="hybridMultilevel"/>
    <w:tmpl w:val="A0F2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3D76"/>
    <w:multiLevelType w:val="hybridMultilevel"/>
    <w:tmpl w:val="1424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15EC2"/>
    <w:multiLevelType w:val="hybridMultilevel"/>
    <w:tmpl w:val="22C66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39353D"/>
    <w:multiLevelType w:val="hybridMultilevel"/>
    <w:tmpl w:val="2B2CC000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760D5"/>
    <w:multiLevelType w:val="hybridMultilevel"/>
    <w:tmpl w:val="7A14B042"/>
    <w:lvl w:ilvl="0" w:tplc="486CCA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E339D"/>
    <w:multiLevelType w:val="hybridMultilevel"/>
    <w:tmpl w:val="D4A67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B0645"/>
    <w:multiLevelType w:val="hybridMultilevel"/>
    <w:tmpl w:val="C31C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165BC"/>
    <w:multiLevelType w:val="hybridMultilevel"/>
    <w:tmpl w:val="904E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77F66"/>
    <w:multiLevelType w:val="multilevel"/>
    <w:tmpl w:val="E05CD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5"/>
    <w:lvlOverride w:ilvl="0">
      <w:startOverride w:val="1"/>
    </w:lvlOverride>
  </w:num>
  <w:num w:numId="3">
    <w:abstractNumId w:val="9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E12"/>
    <w:rsid w:val="000B26CE"/>
    <w:rsid w:val="000D50AA"/>
    <w:rsid w:val="00105886"/>
    <w:rsid w:val="0013447E"/>
    <w:rsid w:val="00144424"/>
    <w:rsid w:val="001C53C7"/>
    <w:rsid w:val="002163F1"/>
    <w:rsid w:val="002636E7"/>
    <w:rsid w:val="0028443A"/>
    <w:rsid w:val="0039389B"/>
    <w:rsid w:val="003C78AD"/>
    <w:rsid w:val="0042384B"/>
    <w:rsid w:val="004D2932"/>
    <w:rsid w:val="004F052E"/>
    <w:rsid w:val="00512B29"/>
    <w:rsid w:val="005B0AC3"/>
    <w:rsid w:val="005B0ACF"/>
    <w:rsid w:val="006A44C7"/>
    <w:rsid w:val="006F27AE"/>
    <w:rsid w:val="006F69AE"/>
    <w:rsid w:val="007545B6"/>
    <w:rsid w:val="007C2381"/>
    <w:rsid w:val="008E342D"/>
    <w:rsid w:val="008E5962"/>
    <w:rsid w:val="00931211"/>
    <w:rsid w:val="009A2287"/>
    <w:rsid w:val="00A04F82"/>
    <w:rsid w:val="00B61BDA"/>
    <w:rsid w:val="00BA44FA"/>
    <w:rsid w:val="00BA5388"/>
    <w:rsid w:val="00C523B6"/>
    <w:rsid w:val="00C80E1F"/>
    <w:rsid w:val="00D01314"/>
    <w:rsid w:val="00D32F4D"/>
    <w:rsid w:val="00D56A8B"/>
    <w:rsid w:val="00D57720"/>
    <w:rsid w:val="00D733E5"/>
    <w:rsid w:val="00D86F2A"/>
    <w:rsid w:val="00E43BDB"/>
    <w:rsid w:val="00EC57D2"/>
    <w:rsid w:val="00EF6C27"/>
    <w:rsid w:val="00F449C3"/>
    <w:rsid w:val="00F50E12"/>
    <w:rsid w:val="00F57009"/>
    <w:rsid w:val="00F716BE"/>
    <w:rsid w:val="00F7302E"/>
    <w:rsid w:val="00F91118"/>
    <w:rsid w:val="00FA08CB"/>
    <w:rsid w:val="00FE44E2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2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qFormat/>
    <w:rsid w:val="00105886"/>
    <w:pPr>
      <w:keepNext/>
      <w:spacing w:after="0" w:line="240" w:lineRule="auto"/>
      <w:ind w:left="360"/>
      <w:outlineLvl w:val="2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0E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0E12"/>
    <w:pPr>
      <w:widowControl w:val="0"/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F5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2727,baiaagaaboqcaaaddgyaaawebgaaaaaaaaaaaaaaaaaaaaaaaaaaaaaaaaaaaaaaaaaaaaaaaaaaaaaaaaaaaaaaaaaaaaaaaaaaaaaaaaaaaaaaaaaaaaaaaaaaaaaaaaaaaaaaaaaaaaaaaaaaaaaaaaaaaaaaaaaaaaaaaaaaaaaaaaaaaaaaaaaaaaaaaaaaaaaaaaaaaaaaaaaaaaaaaaaaaaaaaaaaaaaa"/>
    <w:basedOn w:val="a"/>
    <w:rsid w:val="00F5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F5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01247001">
    <w:name w:val="xfm_01247001"/>
    <w:basedOn w:val="a0"/>
    <w:rsid w:val="00F91118"/>
  </w:style>
  <w:style w:type="paragraph" w:styleId="21">
    <w:name w:val="Body Text 2"/>
    <w:basedOn w:val="a"/>
    <w:link w:val="22"/>
    <w:rsid w:val="001C53C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C53C7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10588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6F27AE"/>
    <w:rPr>
      <w:b/>
      <w:bCs/>
    </w:rPr>
  </w:style>
  <w:style w:type="character" w:styleId="a6">
    <w:name w:val="Hyperlink"/>
    <w:basedOn w:val="a0"/>
    <w:uiPriority w:val="99"/>
    <w:unhideWhenUsed/>
    <w:rsid w:val="006F27AE"/>
    <w:rPr>
      <w:color w:val="0000FF"/>
      <w:u w:val="single"/>
    </w:rPr>
  </w:style>
  <w:style w:type="paragraph" w:customStyle="1" w:styleId="rvps2">
    <w:name w:val="rvps2"/>
    <w:basedOn w:val="a"/>
    <w:rsid w:val="006F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9A228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F6C27"/>
    <w:pPr>
      <w:spacing w:after="0" w:line="240" w:lineRule="auto"/>
    </w:pPr>
    <w:rPr>
      <w:lang w:val="ru-RU"/>
    </w:rPr>
  </w:style>
  <w:style w:type="paragraph" w:customStyle="1" w:styleId="generalparagraph-ne">
    <w:name w:val="generalparagraph-ne"/>
    <w:basedOn w:val="a"/>
    <w:rsid w:val="00EF6C2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6870-D57C-417E-A3E4-D8BF24EE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6780</Words>
  <Characters>3865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cp:lastPrinted>2021-11-05T14:34:00Z</cp:lastPrinted>
  <dcterms:created xsi:type="dcterms:W3CDTF">2021-11-05T14:14:00Z</dcterms:created>
  <dcterms:modified xsi:type="dcterms:W3CDTF">2021-11-05T14:34:00Z</dcterms:modified>
</cp:coreProperties>
</file>